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auto"/>
        <w:spacing w:lineRule="auto" w:line="384" w:before="225" w:after="300"/>
        <w:jc w:val="center"/>
        <w:rPr>
          <w:b/>
          <w:bCs/>
          <w:sz w:val="24"/>
          <w:szCs w:val="24"/>
        </w:rPr>
      </w:pPr>
      <w:r>
        <w:rPr>
          <w:rFonts w:ascii="Arial Unicode MS" w:hAnsi="Arial Unicode MS" w:cs="Arial Unicode MS" w:eastAsia="Arial Unicode MS"/>
          <w:b/>
          <w:bCs/>
          <w:color w:val="1A5F7A"/>
          <w:sz w:val="24"/>
          <w:szCs w:val="24"/>
          <w:lang w:val="en-US"/>
        </w:rPr>
        <w:t>蚊虫防治特别通告（紧急灭蚊）</w:t>
      </w:r>
    </w:p>
    <w:p>
      <w:pPr>
        <w:pStyle w:val="Normal"/>
        <w:shd w:val="clear" w:color="auto" w:fill="auto"/>
        <w:spacing w:lineRule="auto" w:line="384"/>
        <w:rPr>
          <w:rFonts w:ascii="Arial" w:hAnsi="Arial" w:eastAsia="Arial" w:cs="Arial"/>
          <w:color w:val="333333"/>
          <w:lang w:val="en-US"/>
        </w:rPr>
      </w:pPr>
      <w:r>
        <w:rPr>
          <w:rFonts w:ascii="Arial Unicode MS" w:hAnsi="Arial Unicode MS" w:cs="Arial Unicode MS" w:eastAsia="Arial Unicode MS"/>
          <w:color w:val="333333"/>
          <w:lang w:val="en-US"/>
        </w:rPr>
        <w:t xml:space="preserve">兹通知广大市民，定于 </w:t>
      </w:r>
      <w:r>
        <w:rPr>
          <w:rFonts w:eastAsia="Arial" w:cs="Arial"/>
          <w:b/>
          <w:bCs/>
          <w:color w:val="333333"/>
          <w:lang w:val="en-US"/>
        </w:rPr>
        <w:t>________________________</w:t>
      </w:r>
      <w:r>
        <w:rPr>
          <w:rFonts w:ascii="Arial Unicode MS" w:hAnsi="Arial Unicode MS" w:cs="Arial Unicode MS" w:eastAsia="Arial Unicode MS"/>
          <w:color w:val="333333"/>
          <w:lang w:val="en-US"/>
        </w:rPr>
        <w:t xml:space="preserve">（日期），在 </w:t>
      </w:r>
      <w:r>
        <w:rPr>
          <w:rFonts w:eastAsia="Arial" w:cs="Arial"/>
          <w:b/>
          <w:bCs/>
          <w:color w:val="333333"/>
          <w:lang w:val="en-US"/>
        </w:rPr>
        <w:t>_____________________________________________</w:t>
      </w:r>
      <w:r>
        <w:rPr>
          <w:rFonts w:ascii="Arial Unicode MS" w:hAnsi="Arial Unicode MS" w:cs="Arial Unicode MS" w:eastAsia="Arial Unicode MS"/>
          <w:color w:val="333333"/>
          <w:lang w:val="en-US"/>
        </w:rPr>
        <w:t>（路段</w:t>
      </w:r>
      <w:r>
        <w:rPr>
          <w:rFonts w:eastAsia="Arial Unicode MS" w:cs="Arial Unicode MS" w:ascii="Arial Unicode MS" w:hAnsi="Arial Unicode MS"/>
          <w:color w:val="333333"/>
          <w:lang w:val="en-US"/>
        </w:rPr>
        <w:t>/</w:t>
      </w:r>
      <w:r>
        <w:rPr>
          <w:rFonts w:ascii="Arial Unicode MS" w:hAnsi="Arial Unicode MS" w:cs="Arial Unicode MS" w:eastAsia="Arial Unicode MS"/>
          <w:color w:val="333333"/>
          <w:lang w:val="en-US"/>
        </w:rPr>
        <w:t>区域），</w:t>
      </w:r>
    </w:p>
    <w:p>
      <w:pPr>
        <w:pStyle w:val="Normal"/>
        <w:shd w:val="clear" w:color="auto" w:fill="auto"/>
        <w:spacing w:lineRule="auto" w:line="384"/>
        <w:rPr>
          <w:rFonts w:ascii="Arial" w:hAnsi="Arial" w:eastAsia="Arial" w:cs="Arial"/>
          <w:color w:val="333333"/>
          <w:lang w:val="en-US"/>
        </w:rPr>
      </w:pPr>
      <w:r>
        <w:rPr>
          <w:rFonts w:ascii="Arial Unicode MS" w:hAnsi="Arial Unicode MS" w:cs="Arial Unicode MS" w:eastAsia="Arial Unicode MS"/>
          <w:color w:val="333333"/>
          <w:lang w:val="en-US"/>
        </w:rPr>
        <w:t xml:space="preserve">由于在该区域的一名居民中发现了 </w:t>
      </w:r>
      <w:r>
        <w:rPr>
          <w:rFonts w:eastAsia="Arial" w:cs="Arial"/>
          <w:b/>
          <w:bCs/>
          <w:color w:val="333333"/>
          <w:lang w:val="en-US"/>
        </w:rPr>
        <w:t>______________________</w:t>
      </w:r>
      <w:r>
        <w:rPr>
          <w:rFonts w:eastAsia="Arial Unicode MS" w:cs="Arial Unicode MS" w:ascii="Arial Unicode MS" w:hAnsi="Arial Unicode MS"/>
          <w:color w:val="333333"/>
          <w:lang w:val="en-US"/>
        </w:rPr>
        <w:t xml:space="preserve"> </w:t>
      </w:r>
      <w:r>
        <w:rPr>
          <w:rFonts w:ascii="Arial Unicode MS" w:hAnsi="Arial Unicode MS" w:cs="Arial Unicode MS" w:eastAsia="Arial Unicode MS"/>
          <w:color w:val="333333"/>
          <w:lang w:val="en-US"/>
        </w:rPr>
        <w:t>疑似病例，</w:t>
      </w:r>
    </w:p>
    <w:p>
      <w:pPr>
        <w:pStyle w:val="Normal"/>
        <w:shd w:val="clear" w:color="auto" w:fill="auto"/>
        <w:spacing w:lineRule="auto" w:line="384"/>
        <w:rPr>
          <w:rFonts w:ascii="Arial" w:hAnsi="Arial" w:eastAsia="Arial" w:cs="Arial"/>
          <w:color w:val="333333"/>
          <w:lang w:val="en-US"/>
        </w:rPr>
      </w:pPr>
      <w:r>
        <w:rPr>
          <w:rFonts w:ascii="Arial Unicode MS" w:hAnsi="Arial Unicode MS" w:cs="Arial Unicode MS" w:eastAsia="Arial Unicode MS"/>
          <w:color w:val="333333"/>
          <w:lang w:val="en-US"/>
        </w:rPr>
        <w:t xml:space="preserve">市政府将根据《大区虫媒病毒防治计划》以及第 </w:t>
      </w:r>
      <w:r>
        <w:rPr>
          <w:rFonts w:eastAsia="Arial" w:cs="Arial"/>
          <w:b/>
          <w:bCs/>
          <w:color w:val="333333"/>
          <w:lang w:val="en-US"/>
        </w:rPr>
        <w:t>___________</w:t>
      </w:r>
      <w:r>
        <w:rPr>
          <w:rFonts w:eastAsia="Arial Unicode MS" w:cs="Arial Unicode MS" w:ascii="Arial Unicode MS" w:hAnsi="Arial Unicode MS"/>
          <w:color w:val="333333"/>
          <w:lang w:val="en-US"/>
        </w:rPr>
        <w:t xml:space="preserve"> </w:t>
      </w:r>
      <w:r>
        <w:rPr>
          <w:rFonts w:ascii="Arial Unicode MS" w:hAnsi="Arial Unicode MS" w:cs="Arial Unicode MS" w:eastAsia="Arial Unicode MS"/>
          <w:color w:val="333333"/>
          <w:lang w:val="en-US"/>
        </w:rPr>
        <w:t>号紧急行政令，开展以下蚊虫特别防治工作：</w:t>
      </w:r>
    </w:p>
    <w:p>
      <w:pPr>
        <w:pStyle w:val="Normal"/>
        <w:numPr>
          <w:ilvl w:val="0"/>
          <w:numId w:val="1"/>
        </w:numPr>
        <w:shd w:val="clear" w:color="auto" w:fill="auto"/>
        <w:spacing w:lineRule="auto" w:line="384" w:before="0" w:afterAutospacing="0" w:after="0"/>
        <w:ind w:hanging="360" w:left="900"/>
        <w:rPr/>
      </w:pPr>
      <w:r>
        <w:rPr>
          <w:rFonts w:ascii="Arial Unicode MS" w:hAnsi="Arial Unicode MS" w:cs="Arial Unicode MS" w:eastAsia="Arial Unicode MS"/>
          <w:b/>
          <w:bCs/>
          <w:color w:val="333333"/>
          <w:lang w:val="en-US"/>
        </w:rPr>
        <w:t>成蚊专业消杀处理：</w:t>
      </w:r>
      <w:r>
        <w:rPr>
          <w:rFonts w:ascii="Arial Unicode MS" w:hAnsi="Arial Unicode MS" w:cs="Arial Unicode MS" w:eastAsia="Arial Unicode MS"/>
          <w:color w:val="333333"/>
          <w:lang w:val="en-US"/>
        </w:rPr>
        <w:t>连续三天在黎明时分，使用拟除虫菊酯类杀虫剂对公共绿地和植被茂密的街道进行成蚊消杀处理；</w:t>
      </w:r>
    </w:p>
    <w:p>
      <w:pPr>
        <w:pStyle w:val="Normal"/>
        <w:numPr>
          <w:ilvl w:val="0"/>
          <w:numId w:val="1"/>
        </w:numPr>
        <w:shd w:val="clear" w:color="auto" w:fill="auto"/>
        <w:spacing w:lineRule="auto" w:line="384" w:beforeAutospacing="0" w:before="0" w:afterAutospacing="0" w:after="0"/>
        <w:ind w:hanging="360" w:left="900"/>
        <w:rPr/>
      </w:pPr>
      <w:r>
        <w:rPr>
          <w:rFonts w:ascii="Arial Unicode MS" w:hAnsi="Arial Unicode MS" w:cs="Arial Unicode MS" w:eastAsia="Arial Unicode MS"/>
          <w:b/>
          <w:bCs/>
          <w:color w:val="333333"/>
          <w:lang w:val="en-US" w:eastAsia="zh-CN"/>
        </w:rPr>
        <w:t>入户专业消杀工作：</w:t>
      </w:r>
      <w:r>
        <w:rPr>
          <w:rFonts w:ascii="Arial Unicode MS" w:hAnsi="Arial Unicode MS" w:cs="Arial Unicode MS" w:eastAsia="Arial Unicode MS"/>
          <w:color w:val="333333"/>
          <w:lang w:val="en-US" w:eastAsia="zh-CN"/>
        </w:rPr>
        <w:t xml:space="preserve">计划于 </w:t>
      </w:r>
      <w:r>
        <w:rPr>
          <w:rFonts w:eastAsia="Arial" w:cs="Arial"/>
          <w:b/>
          <w:bCs/>
          <w:color w:val="333333"/>
          <w:lang w:val="en-US" w:eastAsia="zh-CN"/>
        </w:rPr>
        <w:t>__________</w:t>
      </w:r>
      <w:r>
        <w:rPr>
          <w:rFonts w:eastAsia="Arial Unicode MS" w:cs="Arial Unicode MS" w:ascii="Arial Unicode MS" w:hAnsi="Arial Unicode MS"/>
          <w:color w:val="333333"/>
          <w:lang w:val="en-US" w:eastAsia="zh-CN"/>
        </w:rPr>
        <w:t xml:space="preserve"> </w:t>
      </w:r>
      <w:r>
        <w:rPr>
          <w:rFonts w:ascii="Arial Unicode MS" w:hAnsi="Arial Unicode MS" w:cs="Arial Unicode MS" w:eastAsia="Arial Unicode MS"/>
          <w:color w:val="333333"/>
          <w:lang w:val="en-US" w:eastAsia="zh-CN"/>
        </w:rPr>
        <w:t>对私人外部区域（庭院和花园）进行挨家挨户的成蚊和幼虫消杀处理；</w:t>
      </w:r>
      <w:r>
        <w:rPr>
          <w:rFonts w:ascii="Arial Unicode MS" w:hAnsi="Arial Unicode MS" w:cs="Arial Unicode MS" w:eastAsia="Arial Unicode MS"/>
          <w:i w:val="false"/>
          <w:iCs w:val="false"/>
          <w:color w:val="333333"/>
          <w:lang w:val="en-US" w:eastAsia="zh-CN"/>
        </w:rPr>
        <w:t>为此，必须确保消杀工作人员能够进入相关区域；</w:t>
      </w:r>
    </w:p>
    <w:p>
      <w:pPr>
        <w:pStyle w:val="Normal"/>
        <w:numPr>
          <w:ilvl w:val="0"/>
          <w:numId w:val="1"/>
        </w:numPr>
        <w:shd w:val="clear" w:color="auto" w:fill="auto"/>
        <w:spacing w:lineRule="auto" w:line="384" w:beforeAutospacing="0" w:before="0" w:after="150"/>
        <w:ind w:hanging="360" w:left="900"/>
        <w:rPr/>
      </w:pPr>
      <w:r>
        <w:rPr>
          <w:rFonts w:ascii="Arial Unicode MS" w:hAnsi="Arial Unicode MS" w:cs="Arial Unicode MS" w:eastAsia="Arial Unicode MS"/>
          <w:b/>
          <w:bCs/>
          <w:color w:val="333333"/>
          <w:lang w:val="en-US"/>
        </w:rPr>
        <w:t>幼虫专业消杀处理：</w:t>
      </w:r>
      <w:r>
        <w:rPr>
          <w:rFonts w:ascii="Arial Unicode MS" w:hAnsi="Arial Unicode MS" w:cs="Arial Unicode MS" w:eastAsia="Arial Unicode MS"/>
          <w:color w:val="333333"/>
          <w:lang w:val="en-US"/>
        </w:rPr>
        <w:t>对公共下水道和窖井进行幼虫消杀处理。</w:t>
      </w:r>
    </w:p>
    <w:p>
      <w:pPr>
        <w:pStyle w:val="Normal"/>
        <w:shd w:val="clear" w:color="auto" w:fill="auto"/>
        <w:spacing w:lineRule="auto" w:line="384" w:before="300" w:after="0"/>
        <w:rPr>
          <w:rFonts w:ascii="Arial" w:hAnsi="Arial" w:eastAsia="Arial" w:cs="Arial"/>
          <w:b/>
          <w:bCs/>
          <w:color w:val="333333"/>
          <w:lang w:val="en-US"/>
        </w:rPr>
      </w:pPr>
      <w:r>
        <w:rPr>
          <w:rFonts w:ascii="Arial Unicode MS" w:hAnsi="Arial Unicode MS" w:cs="Arial Unicode MS" w:eastAsia="Arial Unicode MS"/>
          <w:color w:val="333333"/>
          <w:lang w:val="en-US"/>
        </w:rPr>
        <w:t>负责本次专业消杀工作的公司为：</w:t>
      </w:r>
      <w:r>
        <w:rPr>
          <w:rFonts w:eastAsia="Arial" w:cs="Arial"/>
          <w:b/>
          <w:bCs/>
          <w:color w:val="333333"/>
          <w:lang w:val="en-US"/>
        </w:rPr>
        <w:t>____________________________________________________________</w:t>
      </w:r>
    </w:p>
    <w:p>
      <w:pPr>
        <w:pStyle w:val="Normal"/>
        <w:shd w:val="clear" w:color="auto" w:fill="auto"/>
        <w:spacing w:lineRule="auto" w:line="384" w:before="150" w:after="150"/>
        <w:ind w:hanging="0" w:left="150" w:right="150"/>
        <w:rPr>
          <w:i w:val="false"/>
          <w:i w:val="false"/>
          <w:iCs w:val="false"/>
        </w:rPr>
      </w:pPr>
      <w:r>
        <w:rPr>
          <w:rFonts w:ascii="Arial Unicode MS" w:hAnsi="Arial Unicode MS" w:cs="Arial Unicode MS" w:eastAsia="Arial Unicode MS"/>
          <w:i w:val="false"/>
          <w:iCs w:val="false"/>
          <w:color w:val="333333"/>
          <w:shd w:fill="F9F9F9" w:val="clear"/>
          <w:lang w:val="en-US"/>
        </w:rPr>
        <w:t>若地方卫生局（</w:t>
      </w:r>
      <w:r>
        <w:rPr>
          <w:rFonts w:eastAsia="Arial Unicode MS" w:cs="Arial Unicode MS" w:ascii="Arial Unicode MS" w:hAnsi="Arial Unicode MS"/>
          <w:i w:val="false"/>
          <w:iCs w:val="false"/>
          <w:color w:val="333333"/>
          <w:shd w:fill="F9F9F9" w:val="clear"/>
          <w:lang w:val="en-US"/>
        </w:rPr>
        <w:t>Ausl</w:t>
      </w:r>
      <w:r>
        <w:rPr>
          <w:rFonts w:ascii="Arial Unicode MS" w:hAnsi="Arial Unicode MS" w:cs="Arial Unicode MS" w:eastAsia="Arial Unicode MS"/>
          <w:i w:val="false"/>
          <w:iCs w:val="false"/>
          <w:color w:val="333333"/>
          <w:shd w:fill="F9F9F9" w:val="clear"/>
          <w:lang w:val="en-US"/>
        </w:rPr>
        <w:t>）最终未确诊该“虫媒病毒疑似病例”，消杀工作可能会提前终止。</w:t>
      </w:r>
    </w:p>
    <w:p>
      <w:pPr>
        <w:pStyle w:val="Normal"/>
        <w:shd w:val="clear" w:color="auto" w:fill="auto"/>
        <w:spacing w:lineRule="auto" w:line="384"/>
        <w:rPr>
          <w:rFonts w:ascii="Arial" w:hAnsi="Arial" w:eastAsia="Arial" w:cs="Arial"/>
          <w:color w:val="333333"/>
          <w:lang w:val="en-US"/>
        </w:rPr>
      </w:pPr>
      <w:r>
        <w:rPr>
          <w:rFonts w:ascii="Arial Unicode MS" w:hAnsi="Arial Unicode MS" w:cs="Arial Unicode MS" w:eastAsia="Arial Unicode MS"/>
          <w:i w:val="false"/>
          <w:iCs w:val="false"/>
          <w:color w:val="333333"/>
          <w:lang w:val="en-US"/>
        </w:rPr>
        <w:t>咨询与信息了</w:t>
      </w:r>
      <w:r>
        <w:rPr>
          <w:rFonts w:ascii="Arial Unicode MS" w:hAnsi="Arial Unicode MS" w:cs="Arial Unicode MS" w:eastAsia="Arial Unicode MS"/>
          <w:color w:val="333333"/>
          <w:lang w:val="en-US"/>
        </w:rPr>
        <w:t>解：</w:t>
      </w:r>
      <w:r>
        <w:rPr>
          <w:rFonts w:eastAsia="Arial Unicode MS" w:cs="Arial Unicode MS" w:ascii="Arial Unicode MS" w:hAnsi="Arial Unicode MS"/>
          <w:color w:val="333333"/>
          <w:lang w:val="en-US"/>
        </w:rPr>
        <w:t>...............................................................................................................................................</w:t>
      </w:r>
    </w:p>
    <w:p>
      <w:pPr>
        <w:pStyle w:val="Normal"/>
        <w:shd w:val="clear" w:fill="auto"/>
        <w:spacing w:lineRule="auto" w:line="384" w:before="0" w:after="450"/>
        <w:rPr>
          <w:rFonts w:ascii="Arial" w:hAnsi="Arial" w:eastAsia="Arial" w:cs="Arial"/>
          <w:color w:val="333333"/>
        </w:rPr>
      </w:pPr>
      <w:r>
        <w:rPr>
          <w:rFonts w:eastAsia="Arial" w:cs="Arial"/>
          <w:color w:val="333333"/>
        </w:rPr>
      </w:r>
    </w:p>
    <w:p>
      <w:pPr>
        <w:pStyle w:val="Heading3"/>
        <w:shd w:val="clear" w:color="auto" w:fill="auto"/>
        <w:spacing w:lineRule="auto" w:line="384" w:before="240" w:after="225"/>
        <w:rPr>
          <w:sz w:val="24"/>
          <w:szCs w:val="24"/>
        </w:rPr>
      </w:pPr>
      <w:r>
        <w:rPr>
          <w:rFonts w:ascii="Arial Unicode MS" w:hAnsi="Arial Unicode MS" w:cs="Arial Unicode MS" w:eastAsia="Arial Unicode MS"/>
          <w:color w:val="2C3E50"/>
          <w:sz w:val="24"/>
          <w:szCs w:val="24"/>
          <w:lang w:val="en-US"/>
        </w:rPr>
        <w:t>灭蚊专业消杀期间的注意事项</w:t>
      </w:r>
    </w:p>
    <w:p>
      <w:pPr>
        <w:pStyle w:val="Normal"/>
        <w:shd w:val="clear" w:color="auto" w:fill="auto"/>
        <w:spacing w:lineRule="auto" w:line="384"/>
        <w:rPr>
          <w:rFonts w:ascii="Arial" w:hAnsi="Arial" w:eastAsia="Arial" w:cs="Arial"/>
          <w:color w:val="333333"/>
          <w:lang w:val="en-US"/>
        </w:rPr>
      </w:pPr>
      <w:r>
        <w:rPr>
          <w:rFonts w:ascii="Arial Unicode MS" w:hAnsi="Arial Unicode MS" w:cs="Arial Unicode MS" w:eastAsia="Arial Unicode MS"/>
          <w:color w:val="333333"/>
          <w:lang w:val="en-US"/>
        </w:rPr>
        <w:t>如果您居住在受蚊虫消杀影响的街道或区域之一，请遵守以下规定：</w:t>
      </w:r>
    </w:p>
    <w:p>
      <w:pPr>
        <w:pStyle w:val="Normal"/>
        <w:numPr>
          <w:ilvl w:val="0"/>
          <w:numId w:val="2"/>
        </w:numPr>
        <w:shd w:val="clear" w:color="auto" w:fill="auto"/>
        <w:spacing w:lineRule="auto" w:line="384" w:before="0" w:afterAutospacing="0" w:after="0"/>
        <w:ind w:hanging="360" w:left="900"/>
        <w:rPr/>
      </w:pPr>
      <w:r>
        <w:rPr>
          <w:rFonts w:ascii="Arial Unicode MS" w:hAnsi="Arial Unicode MS" w:cs="Arial Unicode MS" w:eastAsia="Arial Unicode MS"/>
          <w:b/>
          <w:bCs/>
          <w:color w:val="333333"/>
          <w:lang w:val="en-US"/>
        </w:rPr>
        <w:t>切勿留在户外：</w:t>
      </w:r>
      <w:r>
        <w:rPr>
          <w:rFonts w:ascii="Arial Unicode MS" w:hAnsi="Arial Unicode MS" w:cs="Arial Unicode MS" w:eastAsia="Arial Unicode MS"/>
          <w:color w:val="333333"/>
          <w:lang w:val="en-US"/>
        </w:rPr>
        <w:t>在消杀期间及刚结束后的数小时内，请勿留在户外；</w:t>
      </w:r>
    </w:p>
    <w:p>
      <w:pPr>
        <w:pStyle w:val="Normal"/>
        <w:numPr>
          <w:ilvl w:val="0"/>
          <w:numId w:val="2"/>
        </w:numPr>
        <w:shd w:val="clear" w:color="auto" w:fill="auto"/>
        <w:spacing w:lineRule="auto" w:line="384" w:beforeAutospacing="0" w:before="0" w:afterAutospacing="0" w:after="0"/>
        <w:ind w:hanging="360" w:left="900"/>
        <w:rPr/>
      </w:pPr>
      <w:r>
        <w:rPr>
          <w:rFonts w:ascii="Arial Unicode MS" w:hAnsi="Arial Unicode MS" w:cs="Arial Unicode MS" w:eastAsia="Arial Unicode MS"/>
          <w:b/>
          <w:bCs/>
          <w:color w:val="333333"/>
          <w:lang w:val="en-US"/>
        </w:rPr>
        <w:t>关闭门窗：</w:t>
      </w:r>
      <w:r>
        <w:rPr>
          <w:rFonts w:ascii="Arial Unicode MS" w:hAnsi="Arial Unicode MS" w:cs="Arial Unicode MS" w:eastAsia="Arial Unicode MS"/>
          <w:color w:val="333333"/>
          <w:lang w:val="en-US"/>
        </w:rPr>
        <w:t>在消杀进行的时间段内，请关闭门窗；</w:t>
      </w:r>
    </w:p>
    <w:p>
      <w:pPr>
        <w:pStyle w:val="Normal"/>
        <w:numPr>
          <w:ilvl w:val="0"/>
          <w:numId w:val="2"/>
        </w:numPr>
        <w:shd w:val="clear" w:color="auto" w:fill="auto"/>
        <w:spacing w:lineRule="auto" w:line="384" w:beforeAutospacing="0" w:before="0" w:afterAutospacing="0" w:after="0"/>
        <w:ind w:hanging="360" w:left="900"/>
        <w:rPr/>
      </w:pPr>
      <w:r>
        <w:rPr>
          <w:rFonts w:ascii="Arial Unicode MS" w:hAnsi="Arial Unicode MS" w:cs="Arial Unicode MS" w:eastAsia="Arial Unicode MS"/>
          <w:b/>
          <w:bCs/>
          <w:color w:val="333333"/>
          <w:lang w:val="en-US"/>
        </w:rPr>
        <w:t>勿晾晒或放置物品：</w:t>
      </w:r>
      <w:r>
        <w:rPr>
          <w:rFonts w:ascii="Arial Unicode MS" w:hAnsi="Arial Unicode MS" w:cs="Arial Unicode MS" w:eastAsia="Arial Unicode MS"/>
          <w:color w:val="333333"/>
          <w:lang w:val="en-US"/>
        </w:rPr>
        <w:t>消杀期间，请勿将衣物晾晒在室外，也不要将食物或饮料留在户外；</w:t>
      </w:r>
    </w:p>
    <w:p>
      <w:pPr>
        <w:pStyle w:val="Normal"/>
        <w:numPr>
          <w:ilvl w:val="0"/>
          <w:numId w:val="2"/>
        </w:numPr>
        <w:shd w:val="clear" w:color="auto" w:fill="auto"/>
        <w:spacing w:lineRule="auto" w:line="384" w:beforeAutospacing="0" w:before="0" w:afterAutospacing="0" w:after="0"/>
        <w:ind w:hanging="360" w:left="900"/>
        <w:rPr/>
      </w:pPr>
      <w:r>
        <w:rPr>
          <w:rFonts w:ascii="Arial Unicode MS" w:hAnsi="Arial Unicode MS" w:cs="Arial Unicode MS" w:eastAsia="Arial Unicode MS"/>
          <w:b/>
          <w:bCs/>
          <w:color w:val="333333"/>
          <w:lang w:val="en-US"/>
        </w:rPr>
        <w:t>保护宠物：</w:t>
      </w:r>
      <w:r>
        <w:rPr>
          <w:rFonts w:ascii="Arial Unicode MS" w:hAnsi="Arial Unicode MS" w:cs="Arial Unicode MS" w:eastAsia="Arial Unicode MS"/>
          <w:color w:val="333333"/>
          <w:lang w:val="en-US"/>
        </w:rPr>
        <w:t>消杀期间，避免宠物</w:t>
      </w:r>
      <w:r>
        <w:rPr>
          <w:rFonts w:eastAsia="Arial Unicode MS" w:cs="Arial Unicode MS" w:ascii="Arial Unicode MS" w:hAnsi="Arial Unicode MS"/>
          <w:color w:val="333333"/>
          <w:lang w:val="en-US"/>
        </w:rPr>
        <w:t>/</w:t>
      </w:r>
      <w:r>
        <w:rPr>
          <w:rFonts w:ascii="Arial Unicode MS" w:hAnsi="Arial Unicode MS" w:cs="Arial Unicode MS" w:eastAsia="Arial Unicode MS"/>
          <w:color w:val="333333"/>
          <w:lang w:val="en-US"/>
        </w:rPr>
        <w:t>动物接触杀虫剂；</w:t>
      </w:r>
    </w:p>
    <w:p>
      <w:pPr>
        <w:pStyle w:val="Normal"/>
        <w:numPr>
          <w:ilvl w:val="0"/>
          <w:numId w:val="2"/>
        </w:numPr>
        <w:shd w:val="clear" w:color="auto" w:fill="auto"/>
        <w:spacing w:lineRule="auto" w:line="384" w:beforeAutospacing="0" w:before="0" w:afterAutospacing="0" w:after="0"/>
        <w:ind w:hanging="360" w:left="900"/>
        <w:rPr/>
      </w:pPr>
      <w:r>
        <w:rPr>
          <w:rFonts w:ascii="Arial Unicode MS" w:hAnsi="Arial Unicode MS" w:cs="Arial Unicode MS" w:eastAsia="Arial Unicode MS"/>
          <w:b/>
          <w:bCs/>
          <w:color w:val="333333"/>
          <w:lang w:val="en-US"/>
        </w:rPr>
        <w:t>覆盖农作物与设施：</w:t>
      </w:r>
      <w:r>
        <w:rPr>
          <w:rFonts w:ascii="Arial Unicode MS" w:hAnsi="Arial Unicode MS" w:cs="Arial Unicode MS" w:eastAsia="Arial Unicode MS"/>
          <w:color w:val="333333"/>
          <w:lang w:val="en-US"/>
        </w:rPr>
        <w:t>消杀开始前，请用防水布覆盖鱼池、喷泉以及菜园里已成熟可食用的农作物；</w:t>
      </w:r>
    </w:p>
    <w:p>
      <w:pPr>
        <w:pStyle w:val="Normal"/>
        <w:numPr>
          <w:ilvl w:val="0"/>
          <w:numId w:val="2"/>
        </w:numPr>
        <w:shd w:val="clear" w:fill="auto"/>
        <w:spacing w:lineRule="auto" w:line="384" w:beforeAutospacing="0" w:before="0" w:afterAutospacing="0" w:after="0"/>
        <w:ind w:hanging="360" w:left="900"/>
        <w:rPr/>
      </w:pPr>
      <w:r>
        <w:rPr>
          <w:rFonts w:ascii="Arial Unicode MS" w:hAnsi="Arial Unicode MS" w:cs="Arial Unicode MS" w:eastAsia="Arial Unicode MS"/>
          <w:b/>
          <w:bCs/>
          <w:color w:val="333333"/>
        </w:rPr>
        <w:t>避免前往该区域：</w:t>
      </w:r>
      <w:r>
        <w:rPr>
          <w:rFonts w:ascii="Arial Unicode MS" w:hAnsi="Arial Unicode MS" w:cs="Arial Unicode MS" w:eastAsia="Arial Unicode MS"/>
          <w:color w:val="333333"/>
        </w:rPr>
        <w:t>消杀喷洒后，如果可能，至少</w:t>
      </w:r>
      <w:r>
        <w:rPr>
          <w:rFonts w:eastAsia="Arial Unicode MS" w:cs="Arial Unicode MS" w:ascii="Arial Unicode MS" w:hAnsi="Arial Unicode MS"/>
          <w:color w:val="333333"/>
        </w:rPr>
        <w:t>2</w:t>
      </w:r>
      <w:r>
        <w:rPr>
          <w:rFonts w:ascii="Arial Unicode MS" w:hAnsi="Arial Unicode MS" w:cs="Arial Unicode MS" w:eastAsia="Arial Unicode MS"/>
          <w:color w:val="333333"/>
        </w:rPr>
        <w:t>天内不要前往相关治疗区域；</w:t>
      </w:r>
    </w:p>
    <w:p>
      <w:pPr>
        <w:pStyle w:val="Normal"/>
        <w:numPr>
          <w:ilvl w:val="0"/>
          <w:numId w:val="2"/>
        </w:numPr>
        <w:shd w:val="clear" w:fill="auto"/>
        <w:spacing w:lineRule="auto" w:line="384" w:beforeAutospacing="0" w:before="0" w:after="120"/>
        <w:ind w:hanging="360" w:left="900"/>
        <w:rPr/>
      </w:pPr>
      <w:r>
        <w:rPr>
          <w:rFonts w:ascii="Arial Unicode MS" w:hAnsi="Arial Unicode MS" w:cs="Arial Unicode MS" w:eastAsia="Arial Unicode MS"/>
          <w:b/>
          <w:bCs/>
          <w:color w:val="333333"/>
        </w:rPr>
        <w:t>谨慎食用蔬果：</w:t>
      </w:r>
      <w:r>
        <w:rPr>
          <w:rFonts w:ascii="Arial Unicode MS" w:hAnsi="Arial Unicode MS" w:cs="Arial Unicode MS" w:eastAsia="Arial Unicode MS"/>
          <w:color w:val="333333"/>
        </w:rPr>
        <w:t>至少</w:t>
      </w:r>
      <w:r>
        <w:rPr>
          <w:rFonts w:eastAsia="Arial Unicode MS" w:cs="Arial Unicode MS" w:ascii="Arial Unicode MS" w:hAnsi="Arial Unicode MS"/>
          <w:color w:val="333333"/>
        </w:rPr>
        <w:t>3</w:t>
      </w:r>
      <w:r>
        <w:rPr>
          <w:rFonts w:ascii="Arial Unicode MS" w:hAnsi="Arial Unicode MS" w:cs="Arial Unicode MS" w:eastAsia="Arial Unicode MS"/>
          <w:color w:val="333333"/>
        </w:rPr>
        <w:t>天内避免食用菜园里的蔬菜和水果，或在食用前进行彻底清洗。</w:t>
      </w:r>
    </w:p>
    <w:sectPr>
      <w:type w:val="nextPage"/>
      <w:pgSz w:w="12240" w:h="15840"/>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Liberation Sans">
    <w:altName w:val="Arial"/>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Georgia">
    <w:charset w:val="00"/>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Arial Unicode MS">
    <w:charset w:val="00"/>
    <w:family w:val="roman"/>
    <w:pitch w:val="variable"/>
  </w:font>
  <w:font w:name="Arial">
    <w:charset w:val="01"/>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2">
    <w:lvl w:ilvl="0">
      <w:start w:val="1"/>
      <w:numFmt w:val="bullet"/>
      <w:lvlText w:val="■"/>
      <w:lvlJc w:val="left"/>
      <w:pPr>
        <w:tabs>
          <w:tab w:val="num" w:pos="0"/>
        </w:tabs>
        <w:ind w:left="9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it-IT" w:eastAsia="zh-CN" w:bidi="hi-IN"/>
      </w:rPr>
    </w:rPrDefault>
    <w:pPrDefault>
      <w:pPr>
        <w:suppressAutoHyphens w:val="true"/>
      </w:pPr>
    </w:pPrDefault>
  </w:docDefaults>
  <w:style w:type="paragraph" w:styleId="Normal" w:default="1">
    <w:name w:val="Normal"/>
    <w:qFormat/>
    <w:pPr>
      <w:widowControl w:val="false"/>
      <w:suppressAutoHyphens w:val="true"/>
      <w:bidi w:val="0"/>
      <w:spacing w:before="0" w:after="0"/>
      <w:jc w:val="left"/>
    </w:pPr>
    <w:rPr>
      <w:rFonts w:ascii="Arial" w:hAnsi="Arial" w:eastAsia="Arial" w:cs="Arial"/>
      <w:color w:val="auto"/>
      <w:kern w:val="0"/>
      <w:sz w:val="22"/>
      <w:szCs w:val="22"/>
      <w:lang w:val="it-IT" w:eastAsia="zh-CN" w:bidi="hi-IN"/>
    </w:rPr>
  </w:style>
  <w:style w:type="paragraph" w:styleId="Heading1">
    <w:name w:val="heading 1"/>
    <w:basedOn w:val="Normal"/>
    <w:next w:val="Normal"/>
    <w:qFormat/>
    <w:pPr>
      <w:shd w:val="clear" w:fill="auto"/>
      <w:spacing w:lineRule="auto" w:line="240" w:before="240" w:after="240"/>
    </w:pPr>
    <w:rPr>
      <w:b/>
      <w:bCs/>
      <w:i w:val="false"/>
      <w:iCs w:val="false"/>
      <w:sz w:val="48"/>
      <w:szCs w:val="48"/>
    </w:rPr>
  </w:style>
  <w:style w:type="paragraph" w:styleId="Heading2">
    <w:name w:val="heading 2"/>
    <w:basedOn w:val="Normal"/>
    <w:next w:val="Normal"/>
    <w:qFormat/>
    <w:pPr>
      <w:shd w:val="clear" w:fill="auto"/>
      <w:spacing w:lineRule="auto" w:line="240" w:before="225" w:after="225"/>
    </w:pPr>
    <w:rPr>
      <w:b/>
      <w:bCs/>
      <w:i w:val="false"/>
      <w:iCs w:val="false"/>
      <w:sz w:val="36"/>
      <w:szCs w:val="36"/>
    </w:rPr>
  </w:style>
  <w:style w:type="paragraph" w:styleId="Heading3">
    <w:name w:val="heading 3"/>
    <w:basedOn w:val="Normal"/>
    <w:next w:val="Normal"/>
    <w:qFormat/>
    <w:pPr>
      <w:shd w:val="clear" w:fill="auto"/>
      <w:spacing w:lineRule="auto" w:line="240" w:before="240" w:after="240"/>
    </w:pPr>
    <w:rPr>
      <w:b/>
      <w:bCs/>
      <w:i w:val="false"/>
      <w:iCs w:val="false"/>
      <w:sz w:val="28"/>
      <w:szCs w:val="28"/>
    </w:rPr>
  </w:style>
  <w:style w:type="paragraph" w:styleId="Heading4">
    <w:name w:val="heading 4"/>
    <w:basedOn w:val="Normal"/>
    <w:next w:val="Normal"/>
    <w:qFormat/>
    <w:pPr>
      <w:shd w:val="clear" w:fill="auto"/>
      <w:spacing w:lineRule="auto" w:line="240" w:before="255" w:after="255"/>
    </w:pPr>
    <w:rPr>
      <w:b/>
      <w:bCs/>
      <w:i w:val="false"/>
      <w:iCs w:val="false"/>
      <w:sz w:val="24"/>
      <w:szCs w:val="24"/>
    </w:rPr>
  </w:style>
  <w:style w:type="paragraph" w:styleId="Heading5">
    <w:name w:val="heading 5"/>
    <w:basedOn w:val="Normal"/>
    <w:next w:val="Normal"/>
    <w:qFormat/>
    <w:pPr>
      <w:shd w:val="clear" w:fill="auto"/>
      <w:spacing w:lineRule="auto" w:line="240" w:before="255" w:after="255"/>
    </w:pPr>
    <w:rPr>
      <w:b/>
      <w:bCs/>
      <w:i w:val="false"/>
      <w:iCs w:val="false"/>
      <w:sz w:val="18"/>
      <w:szCs w:val="18"/>
    </w:rPr>
  </w:style>
  <w:style w:type="paragraph" w:styleId="Heading6">
    <w:name w:val="heading 6"/>
    <w:basedOn w:val="Normal"/>
    <w:next w:val="Normal"/>
    <w:qFormat/>
    <w:pPr>
      <w:shd w:val="clear" w:fill="auto"/>
      <w:spacing w:lineRule="auto" w:line="240" w:before="360" w:after="360"/>
    </w:pPr>
    <w:rPr>
      <w:b/>
      <w:bCs/>
      <w:i w:val="false"/>
      <w:iCs w:val="false"/>
      <w:sz w:val="16"/>
      <w:szCs w:val="16"/>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next w:val="Normal"/>
    <w:qFormat/>
    <w:pPr>
      <w:keepNext w:val="true"/>
      <w:keepLines/>
      <w:pageBreakBefore w:val="false"/>
      <w:spacing w:lineRule="auto" w:line="240" w:before="480" w:after="120"/>
    </w:pPr>
    <w:rPr>
      <w:b/>
      <w:bCs/>
      <w:sz w:val="72"/>
      <w:szCs w:val="72"/>
    </w:rPr>
  </w:style>
  <w:style w:type="paragraph" w:styleId="Subtitle">
    <w:name w:val="Subtitle"/>
    <w:basedOn w:val="Normal"/>
    <w:next w:val="Normal"/>
    <w:qFormat/>
    <w:pPr>
      <w:keepNext w:val="true"/>
      <w:keepLines/>
      <w:pageBreakBefore w:val="false"/>
      <w:spacing w:lineRule="auto" w:line="240" w:before="360" w:after="80"/>
    </w:pPr>
    <w:rPr>
      <w:rFonts w:ascii="Georgia" w:hAnsi="Georgia" w:eastAsia="Georgia" w:cs="Georgia"/>
      <w:i/>
      <w:iCs/>
      <w:color w:val="666666"/>
      <w:sz w:val="48"/>
      <w:szCs w:val="48"/>
    </w:rPr>
  </w:style>
  <w:style w:type="table" w:default="1" w:styleId="TableNormal">
    <w:name w:val="Normal Table"/>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9</TotalTime>
  <Application>LibreOffice/25.2.7.2$Windows_X86_64 LibreOffice_project/5cbfd1ab6520636bb5f7b99185aa69bd7456825d</Application>
  <AppVersion>15.0000</AppVersion>
  <Pages>1</Pages>
  <Words>594</Words>
  <Characters>905</Characters>
  <CharactersWithSpaces>913</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2026-07-01T16:31:16Z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